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29A" w:rsidRPr="00D50138" w:rsidRDefault="00E5129A" w:rsidP="00E5129A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0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  <w:r w:rsidR="00D50138" w:rsidRPr="00D50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D50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 итогах внешней оценки деятельности </w:t>
      </w:r>
    </w:p>
    <w:p w:rsidR="00E5129A" w:rsidRPr="00D50138" w:rsidRDefault="00E5129A" w:rsidP="00E5129A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Управления Федерального казначейства по Волгоградской области</w:t>
      </w:r>
      <w:r w:rsidR="00D50138" w:rsidRPr="00D50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E51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5129A" w:rsidRPr="00E5129A" w:rsidRDefault="00D50138" w:rsidP="00E5129A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50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полученная</w:t>
      </w:r>
      <w:proofErr w:type="gramEnd"/>
      <w:r w:rsidRPr="00D50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129A" w:rsidRPr="00D50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пут</w:t>
      </w:r>
      <w:bookmarkStart w:id="0" w:name="_GoBack"/>
      <w:bookmarkEnd w:id="0"/>
      <w:r w:rsidR="00E5129A" w:rsidRPr="00D50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ем направления Запросов </w:t>
      </w:r>
    </w:p>
    <w:p w:rsidR="00E5129A" w:rsidRPr="00E5129A" w:rsidRDefault="00E5129A" w:rsidP="00E5129A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2017 год</w:t>
      </w:r>
    </w:p>
    <w:p w:rsidR="00E5129A" w:rsidRPr="00D50138" w:rsidRDefault="00E5129A" w:rsidP="00D50138">
      <w:pPr>
        <w:spacing w:after="0" w:line="240" w:lineRule="auto"/>
        <w:rPr>
          <w:sz w:val="28"/>
          <w:szCs w:val="28"/>
        </w:rPr>
      </w:pPr>
    </w:p>
    <w:p w:rsidR="00E5129A" w:rsidRPr="00D50138" w:rsidRDefault="00E5129A" w:rsidP="00D50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138">
        <w:rPr>
          <w:rFonts w:ascii="Times New Roman" w:hAnsi="Times New Roman" w:cs="Times New Roman"/>
          <w:sz w:val="28"/>
          <w:szCs w:val="28"/>
        </w:rPr>
        <w:t xml:space="preserve">В соответствии с Порядком получения и обработки информации о внешней оценке деятельности Управления Федерального казначейства по Волгоградской области, утвержденным приказом Управления Федерального казначейства по Волгоградской области (далее - Управление) от 21 января 2016 г. № 26-ОД </w:t>
      </w:r>
      <w:r w:rsidR="00D50138" w:rsidRPr="00D50138">
        <w:rPr>
          <w:rFonts w:ascii="Times New Roman" w:hAnsi="Times New Roman" w:cs="Times New Roman"/>
          <w:sz w:val="28"/>
          <w:szCs w:val="28"/>
        </w:rPr>
        <w:t xml:space="preserve">Управлением и </w:t>
      </w:r>
      <w:r w:rsidR="00D50138" w:rsidRPr="00D50138">
        <w:rPr>
          <w:rFonts w:ascii="Times New Roman" w:hAnsi="Times New Roman" w:cs="Times New Roman"/>
          <w:sz w:val="28"/>
          <w:szCs w:val="28"/>
        </w:rPr>
        <w:t>отдел</w:t>
      </w:r>
      <w:r w:rsidR="00D50138" w:rsidRPr="00D50138">
        <w:rPr>
          <w:rFonts w:ascii="Times New Roman" w:hAnsi="Times New Roman" w:cs="Times New Roman"/>
          <w:sz w:val="28"/>
          <w:szCs w:val="28"/>
        </w:rPr>
        <w:t>ами</w:t>
      </w:r>
      <w:r w:rsidR="00D50138" w:rsidRPr="00D50138">
        <w:rPr>
          <w:rFonts w:ascii="Times New Roman" w:hAnsi="Times New Roman" w:cs="Times New Roman"/>
          <w:sz w:val="28"/>
          <w:szCs w:val="28"/>
        </w:rPr>
        <w:t>, созданн</w:t>
      </w:r>
      <w:r w:rsidR="00D50138" w:rsidRPr="00D50138">
        <w:rPr>
          <w:rFonts w:ascii="Times New Roman" w:hAnsi="Times New Roman" w:cs="Times New Roman"/>
          <w:sz w:val="28"/>
          <w:szCs w:val="28"/>
        </w:rPr>
        <w:t>ыми</w:t>
      </w:r>
      <w:r w:rsidR="00D50138" w:rsidRPr="00D50138">
        <w:rPr>
          <w:rFonts w:ascii="Times New Roman" w:hAnsi="Times New Roman" w:cs="Times New Roman"/>
          <w:sz w:val="28"/>
          <w:szCs w:val="28"/>
        </w:rPr>
        <w:t xml:space="preserve"> для осуществления функций Управления Федерального казначейства по Волгоградской области на соответствующей территории </w:t>
      </w:r>
      <w:r w:rsidRPr="00D50138">
        <w:rPr>
          <w:rFonts w:ascii="Times New Roman" w:hAnsi="Times New Roman" w:cs="Times New Roman"/>
          <w:sz w:val="28"/>
          <w:szCs w:val="28"/>
        </w:rPr>
        <w:t xml:space="preserve">направлено 479 Запросов в адрес </w:t>
      </w:r>
      <w:r w:rsidR="00B55BB1" w:rsidRPr="00D50138">
        <w:rPr>
          <w:rFonts w:ascii="Times New Roman" w:hAnsi="Times New Roman" w:cs="Times New Roman"/>
          <w:sz w:val="28"/>
          <w:szCs w:val="28"/>
        </w:rPr>
        <w:t>финансового органа Волгоградской области, территориальных</w:t>
      </w:r>
      <w:proofErr w:type="gramEnd"/>
      <w:r w:rsidR="00B55BB1" w:rsidRPr="00D50138">
        <w:rPr>
          <w:rFonts w:ascii="Times New Roman" w:hAnsi="Times New Roman" w:cs="Times New Roman"/>
          <w:sz w:val="28"/>
          <w:szCs w:val="28"/>
        </w:rPr>
        <w:t xml:space="preserve"> государственных внебюджетных фондов, глав муниципальных образований</w:t>
      </w:r>
      <w:r w:rsidRPr="00D501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129A" w:rsidRPr="00D50138" w:rsidRDefault="00E5129A" w:rsidP="00D50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138">
        <w:rPr>
          <w:rFonts w:ascii="Times New Roman" w:hAnsi="Times New Roman" w:cs="Times New Roman"/>
          <w:sz w:val="28"/>
          <w:szCs w:val="28"/>
        </w:rPr>
        <w:t xml:space="preserve">Получено 478 ответов на направленные Запросы. </w:t>
      </w:r>
      <w:r w:rsidR="00B55BB1" w:rsidRPr="00D50138">
        <w:rPr>
          <w:rFonts w:ascii="Times New Roman" w:hAnsi="Times New Roman" w:cs="Times New Roman"/>
          <w:sz w:val="28"/>
          <w:szCs w:val="28"/>
        </w:rPr>
        <w:t>От 1</w:t>
      </w:r>
      <w:r w:rsidRPr="00D5013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D50138" w:rsidRPr="00D50138">
        <w:rPr>
          <w:rFonts w:ascii="Times New Roman" w:hAnsi="Times New Roman" w:cs="Times New Roman"/>
          <w:sz w:val="28"/>
          <w:szCs w:val="28"/>
        </w:rPr>
        <w:t xml:space="preserve">ответ </w:t>
      </w:r>
      <w:r w:rsidRPr="00D50138">
        <w:rPr>
          <w:rFonts w:ascii="Times New Roman" w:hAnsi="Times New Roman" w:cs="Times New Roman"/>
          <w:sz w:val="28"/>
          <w:szCs w:val="28"/>
        </w:rPr>
        <w:t>не получен.</w:t>
      </w:r>
      <w:r w:rsidR="00B55BB1" w:rsidRPr="00D501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7ED" w:rsidRPr="00D50138" w:rsidRDefault="00E5129A" w:rsidP="00D50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138">
        <w:rPr>
          <w:rFonts w:ascii="Times New Roman" w:hAnsi="Times New Roman" w:cs="Times New Roman"/>
          <w:sz w:val="28"/>
          <w:szCs w:val="28"/>
        </w:rPr>
        <w:t>Анализ полученных ответов на Запросы показал, что средняя внешняя оценка деятельности Управления по 4-х бальной шкале составила 4 балла.</w:t>
      </w:r>
    </w:p>
    <w:sectPr w:rsidR="00E317ED" w:rsidRPr="00D50138" w:rsidSect="00D50138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428"/>
    <w:rsid w:val="00145428"/>
    <w:rsid w:val="00B55BB1"/>
    <w:rsid w:val="00D50138"/>
    <w:rsid w:val="00E317ED"/>
    <w:rsid w:val="00E5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Ковалёва Екатерина Сергеевна</dc:creator>
  <cp:keywords/>
  <dc:description/>
  <cp:lastModifiedBy>Ковалёва Екатерина Сергеевна</cp:lastModifiedBy>
  <cp:revision>2</cp:revision>
  <dcterms:created xsi:type="dcterms:W3CDTF">2017-12-20T10:38:00Z</dcterms:created>
  <dcterms:modified xsi:type="dcterms:W3CDTF">2017-12-20T11:09:00Z</dcterms:modified>
</cp:coreProperties>
</file>